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39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428A9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428A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428A9" w:rsidRDefault="004428A9" w:rsidP="004428A9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ของสำนัก/หน่วยงาน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428A9" w:rsidRDefault="002F054A" w:rsidP="004428A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4428A9" w:rsidRDefault="004428A9" w:rsidP="004428A9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</w:t>
            </w:r>
            <w:r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4428A9" w:rsidRPr="003B7C5A" w:rsidRDefault="004428A9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428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428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428A9" w:rsidRPr="002945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E16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4428A9">
        <w:trPr>
          <w:gridAfter w:val="1"/>
          <w:wAfter w:w="6" w:type="dxa"/>
          <w:trHeight w:val="2173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428A9" w:rsidRPr="004428A9" w:rsidRDefault="006C7B37" w:rsidP="004428A9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4428A9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4428A9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4428A9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4428A9" w:rsidRPr="003B7C5A" w:rsidTr="00883C8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28A9" w:rsidRPr="00F108FD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Pr="003E7B4C" w:rsidRDefault="004428A9" w:rsidP="004428A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428A9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428A9" w:rsidRPr="00086408" w:rsidRDefault="004428A9" w:rsidP="004428A9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47A98" w:rsidRPr="00E61788" w:rsidRDefault="004428A9" w:rsidP="004428A9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617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428A9" w:rsidRPr="00E61788" w:rsidRDefault="004428A9" w:rsidP="004428A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61788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234CB1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234CB1" w:rsidRDefault="00234CB1" w:rsidP="00E6178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58.28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234CB1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28A9" w:rsidRDefault="00234CB1" w:rsidP="004428A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642524" w:rsidP="00E61788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สำนักส่งเสริมและพัฒนาสมรรถนะบุคลากรได้รับการจัดสรรงบประมาณในปีงบประมาณ พ.ศ. 2562 </w:t>
            </w:r>
            <w:r w:rsidR="00E6178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>ในภาพรวมทั้งสิ้น 264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>050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400.- บาท ซึ่งมีผลการเบิกจ่ายสะสม ณ สิ้นไตรมาส </w:t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177C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(1 ตุลาคม 2561 </w:t>
            </w:r>
            <w:r w:rsidR="00177C31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177C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31 มีนาคม 2562) 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เป็นจำนวนเงิน </w:t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153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61788">
              <w:rPr>
                <w:rFonts w:ascii="TH SarabunPSK" w:hAnsi="TH SarabunPSK" w:cs="TH SarabunPSK"/>
                <w:sz w:val="30"/>
                <w:szCs w:val="30"/>
              </w:rPr>
              <w:t>890</w:t>
            </w:r>
            <w:r w:rsidRPr="0064252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61788">
              <w:rPr>
                <w:rFonts w:ascii="TH SarabunPSK" w:hAnsi="TH SarabunPSK" w:cs="TH SarabunPSK"/>
                <w:sz w:val="30"/>
                <w:szCs w:val="30"/>
              </w:rPr>
              <w:t>875</w:t>
            </w:r>
            <w:r w:rsidR="00E6178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61788">
              <w:rPr>
                <w:rFonts w:ascii="TH SarabunPSK" w:hAnsi="TH SarabunPSK" w:cs="TH SarabunPSK"/>
                <w:sz w:val="30"/>
                <w:szCs w:val="30"/>
              </w:rPr>
              <w:t>82</w:t>
            </w:r>
            <w:r w:rsidRPr="006425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58.28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F66514" w:rsidP="00F6651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61788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F6651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178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A5478">
      <w:headerReference w:type="default" r:id="rId8"/>
      <w:footerReference w:type="even" r:id="rId9"/>
      <w:pgSz w:w="11906" w:h="16838"/>
      <w:pgMar w:top="1388" w:right="851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C4F" w:rsidRDefault="00A67C4F">
      <w:r>
        <w:separator/>
      </w:r>
    </w:p>
  </w:endnote>
  <w:endnote w:type="continuationSeparator" w:id="0">
    <w:p w:rsidR="00A67C4F" w:rsidRDefault="00A6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C4F" w:rsidRDefault="00A67C4F">
      <w:r>
        <w:separator/>
      </w:r>
    </w:p>
  </w:footnote>
  <w:footnote w:type="continuationSeparator" w:id="0">
    <w:p w:rsidR="00A67C4F" w:rsidRDefault="00A6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466F"/>
    <w:rsid w:val="000E60D4"/>
    <w:rsid w:val="00106E78"/>
    <w:rsid w:val="0012187F"/>
    <w:rsid w:val="00130734"/>
    <w:rsid w:val="00135353"/>
    <w:rsid w:val="00154194"/>
    <w:rsid w:val="00177C31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4CB1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644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28A9"/>
    <w:rsid w:val="00443E73"/>
    <w:rsid w:val="00447A98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3916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24"/>
    <w:rsid w:val="00642568"/>
    <w:rsid w:val="00680463"/>
    <w:rsid w:val="00682347"/>
    <w:rsid w:val="00690952"/>
    <w:rsid w:val="00696D8A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24AA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A5478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7C4F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1788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6514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6ECC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F4AC4-0AC7-47C2-AABB-FA27907B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8</cp:revision>
  <cp:lastPrinted>2019-06-11T08:51:00Z</cp:lastPrinted>
  <dcterms:created xsi:type="dcterms:W3CDTF">2019-05-16T03:29:00Z</dcterms:created>
  <dcterms:modified xsi:type="dcterms:W3CDTF">2019-06-11T09:25:00Z</dcterms:modified>
</cp:coreProperties>
</file>